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D959" w14:textId="77777777" w:rsidR="00E51942" w:rsidRDefault="004248C4" w:rsidP="00D75DE6">
      <w:pPr>
        <w:spacing w:after="0"/>
        <w:jc w:val="center"/>
        <w:rPr>
          <w:rFonts w:ascii="Times New Roman" w:hAnsi="Times New Roman" w:cs="Times New Roman"/>
          <w:sz w:val="28"/>
          <w:szCs w:val="28"/>
        </w:rPr>
      </w:pPr>
      <w:r>
        <w:rPr>
          <w:rFonts w:ascii="Times New Roman" w:hAnsi="Times New Roman" w:cs="Times New Roman"/>
          <w:sz w:val="28"/>
          <w:szCs w:val="28"/>
        </w:rPr>
        <w:t>Brewster Recreation Department</w:t>
      </w:r>
    </w:p>
    <w:p w14:paraId="28B6D95A" w14:textId="77777777" w:rsidR="004248C4" w:rsidRDefault="004248C4" w:rsidP="00D75DE6">
      <w:pPr>
        <w:spacing w:after="0"/>
        <w:jc w:val="center"/>
        <w:rPr>
          <w:rFonts w:ascii="Times New Roman" w:hAnsi="Times New Roman" w:cs="Times New Roman"/>
          <w:sz w:val="28"/>
          <w:szCs w:val="28"/>
        </w:rPr>
      </w:pPr>
      <w:r>
        <w:rPr>
          <w:rFonts w:ascii="Times New Roman" w:hAnsi="Times New Roman" w:cs="Times New Roman"/>
          <w:sz w:val="28"/>
          <w:szCs w:val="28"/>
        </w:rPr>
        <w:t>2298 Main St</w:t>
      </w:r>
      <w:r w:rsidR="00D75DE6">
        <w:rPr>
          <w:rFonts w:ascii="Times New Roman" w:hAnsi="Times New Roman" w:cs="Times New Roman"/>
          <w:sz w:val="28"/>
          <w:szCs w:val="28"/>
        </w:rPr>
        <w:t xml:space="preserve">, </w:t>
      </w:r>
      <w:r>
        <w:rPr>
          <w:rFonts w:ascii="Times New Roman" w:hAnsi="Times New Roman" w:cs="Times New Roman"/>
          <w:sz w:val="28"/>
          <w:szCs w:val="28"/>
        </w:rPr>
        <w:t>Brewster, MA 02631</w:t>
      </w:r>
      <w:r w:rsidR="00D75DE6">
        <w:rPr>
          <w:rFonts w:ascii="Times New Roman" w:hAnsi="Times New Roman" w:cs="Times New Roman"/>
          <w:sz w:val="28"/>
          <w:szCs w:val="28"/>
        </w:rPr>
        <w:t xml:space="preserve"> </w:t>
      </w:r>
      <w:r>
        <w:rPr>
          <w:rFonts w:ascii="Times New Roman" w:hAnsi="Times New Roman" w:cs="Times New Roman"/>
          <w:sz w:val="28"/>
          <w:szCs w:val="28"/>
        </w:rPr>
        <w:t>(508) 896-9430</w:t>
      </w:r>
      <w:r w:rsidR="00D75DE6">
        <w:rPr>
          <w:rFonts w:ascii="Times New Roman" w:hAnsi="Times New Roman" w:cs="Times New Roman"/>
          <w:sz w:val="28"/>
          <w:szCs w:val="28"/>
        </w:rPr>
        <w:t xml:space="preserve"> </w:t>
      </w:r>
      <w:hyperlink r:id="rId8" w:history="1">
        <w:r w:rsidRPr="00F2375A">
          <w:rPr>
            <w:rStyle w:val="Hyperlink"/>
            <w:rFonts w:ascii="Times New Roman" w:hAnsi="Times New Roman" w:cs="Times New Roman"/>
            <w:sz w:val="28"/>
            <w:szCs w:val="28"/>
          </w:rPr>
          <w:t>www.brewsterrecreation.com</w:t>
        </w:r>
      </w:hyperlink>
    </w:p>
    <w:p w14:paraId="28B6D95B" w14:textId="77777777" w:rsidR="004248C4" w:rsidRDefault="004248C4" w:rsidP="004248C4">
      <w:pPr>
        <w:spacing w:after="0"/>
        <w:rPr>
          <w:rFonts w:ascii="Times New Roman" w:hAnsi="Times New Roman" w:cs="Times New Roman"/>
          <w:sz w:val="28"/>
          <w:szCs w:val="28"/>
        </w:rPr>
      </w:pPr>
    </w:p>
    <w:p w14:paraId="28B6D95C" w14:textId="77777777" w:rsidR="00D75DE6" w:rsidRDefault="00D75DE6" w:rsidP="00D75DE6">
      <w:pPr>
        <w:spacing w:after="0"/>
        <w:rPr>
          <w:rFonts w:ascii="Times New Roman" w:hAnsi="Times New Roman" w:cs="Times New Roman"/>
          <w:sz w:val="28"/>
          <w:szCs w:val="28"/>
        </w:rPr>
      </w:pPr>
      <w:r>
        <w:rPr>
          <w:rFonts w:ascii="Times New Roman" w:hAnsi="Times New Roman" w:cs="Times New Roman"/>
          <w:sz w:val="28"/>
          <w:szCs w:val="28"/>
        </w:rPr>
        <w:t>SCHOLARSHIP POLICY AND PROCEDURES</w:t>
      </w:r>
    </w:p>
    <w:p w14:paraId="28B6D95D" w14:textId="77777777" w:rsidR="00D75DE6" w:rsidRPr="00D75DE6" w:rsidRDefault="00D75DE6" w:rsidP="00D75DE6">
      <w:pPr>
        <w:pStyle w:val="ListParagraph"/>
        <w:numPr>
          <w:ilvl w:val="0"/>
          <w:numId w:val="1"/>
        </w:numPr>
        <w:spacing w:after="0"/>
        <w:rPr>
          <w:rFonts w:ascii="Times New Roman" w:hAnsi="Times New Roman" w:cs="Times New Roman"/>
          <w:sz w:val="24"/>
          <w:szCs w:val="24"/>
        </w:rPr>
      </w:pPr>
      <w:r w:rsidRPr="00D75DE6">
        <w:rPr>
          <w:rFonts w:ascii="Times New Roman" w:hAnsi="Times New Roman" w:cs="Times New Roman"/>
          <w:sz w:val="24"/>
          <w:szCs w:val="24"/>
        </w:rPr>
        <w:t>It is the policy of this organization to provide equal opportunities without regard to race, color, religion, national origin, gender, sexual preference, age or disability.</w:t>
      </w:r>
    </w:p>
    <w:p w14:paraId="28B6D95E" w14:textId="77777777" w:rsidR="00D75DE6" w:rsidRPr="00D75DE6" w:rsidRDefault="00D75DE6" w:rsidP="00D75DE6">
      <w:pPr>
        <w:pStyle w:val="ListParagraph"/>
        <w:numPr>
          <w:ilvl w:val="0"/>
          <w:numId w:val="1"/>
        </w:numPr>
        <w:spacing w:after="0"/>
        <w:rPr>
          <w:rFonts w:ascii="Times New Roman" w:hAnsi="Times New Roman" w:cs="Times New Roman"/>
          <w:sz w:val="24"/>
          <w:szCs w:val="24"/>
        </w:rPr>
      </w:pPr>
      <w:r w:rsidRPr="00D75DE6">
        <w:rPr>
          <w:rFonts w:ascii="Times New Roman" w:hAnsi="Times New Roman" w:cs="Times New Roman"/>
          <w:sz w:val="24"/>
          <w:szCs w:val="24"/>
        </w:rPr>
        <w:t xml:space="preserve">Any Resident or Taxpayer of Brewster may request a scholarship for a recreation program where a need exists. Those requests must be made in writing by the attached Scholarship Application. </w:t>
      </w:r>
    </w:p>
    <w:p w14:paraId="28B6D95F" w14:textId="77777777" w:rsidR="00D75DE6" w:rsidRPr="00D75DE6" w:rsidRDefault="00D75DE6" w:rsidP="00D75DE6">
      <w:pPr>
        <w:pStyle w:val="ListParagraph"/>
        <w:numPr>
          <w:ilvl w:val="0"/>
          <w:numId w:val="1"/>
        </w:numPr>
        <w:spacing w:after="0"/>
        <w:rPr>
          <w:rFonts w:ascii="Times New Roman" w:hAnsi="Times New Roman" w:cs="Times New Roman"/>
          <w:sz w:val="24"/>
          <w:szCs w:val="24"/>
        </w:rPr>
      </w:pPr>
      <w:r w:rsidRPr="00D75DE6">
        <w:rPr>
          <w:rFonts w:ascii="Times New Roman" w:hAnsi="Times New Roman" w:cs="Times New Roman"/>
          <w:sz w:val="24"/>
          <w:szCs w:val="24"/>
        </w:rPr>
        <w:t>Scholarships are awarded in the following increments: 50% or 100% and will be approved by the Recreation Director</w:t>
      </w:r>
    </w:p>
    <w:p w14:paraId="28B6D960" w14:textId="77777777" w:rsidR="00D75DE6" w:rsidRPr="00D75DE6" w:rsidRDefault="00D75DE6" w:rsidP="00D75DE6">
      <w:pPr>
        <w:pStyle w:val="ListParagraph"/>
        <w:numPr>
          <w:ilvl w:val="0"/>
          <w:numId w:val="1"/>
        </w:numPr>
        <w:spacing w:after="0"/>
        <w:rPr>
          <w:rFonts w:ascii="Times New Roman" w:hAnsi="Times New Roman" w:cs="Times New Roman"/>
          <w:sz w:val="24"/>
          <w:szCs w:val="24"/>
        </w:rPr>
      </w:pPr>
      <w:r w:rsidRPr="00D75DE6">
        <w:rPr>
          <w:rFonts w:ascii="Times New Roman" w:hAnsi="Times New Roman" w:cs="Times New Roman"/>
          <w:sz w:val="24"/>
          <w:szCs w:val="24"/>
        </w:rPr>
        <w:t>Requests need to be received prior to the start of the program. All requests and information are kept confidential. Requests must be made for each program. No blanket approval will be made.</w:t>
      </w:r>
    </w:p>
    <w:p w14:paraId="28B6D961" w14:textId="77777777" w:rsidR="00D75DE6" w:rsidRPr="00D75DE6" w:rsidRDefault="00D75DE6" w:rsidP="00D75DE6">
      <w:pPr>
        <w:pStyle w:val="ListParagraph"/>
        <w:numPr>
          <w:ilvl w:val="0"/>
          <w:numId w:val="1"/>
        </w:numPr>
        <w:tabs>
          <w:tab w:val="left" w:pos="0"/>
        </w:tabs>
        <w:spacing w:after="0"/>
        <w:rPr>
          <w:rFonts w:ascii="Times New Roman" w:hAnsi="Times New Roman" w:cs="Times New Roman"/>
          <w:sz w:val="24"/>
          <w:szCs w:val="24"/>
        </w:rPr>
      </w:pPr>
      <w:r w:rsidRPr="00D75DE6">
        <w:rPr>
          <w:rFonts w:ascii="Times New Roman" w:hAnsi="Times New Roman" w:cs="Times New Roman"/>
          <w:sz w:val="24"/>
          <w:szCs w:val="24"/>
        </w:rPr>
        <w:t>Scholarships are awarded for Brewster Recreation registration fees only. Trips, special events and programs contracted through outside agencies will not be considered for fee reduction.</w:t>
      </w:r>
    </w:p>
    <w:p w14:paraId="28B6D962" w14:textId="77777777" w:rsidR="00D75DE6" w:rsidRDefault="00D75DE6" w:rsidP="004248C4">
      <w:pPr>
        <w:spacing w:after="0"/>
        <w:rPr>
          <w:rFonts w:ascii="Times New Roman" w:hAnsi="Times New Roman" w:cs="Times New Roman"/>
          <w:sz w:val="28"/>
          <w:szCs w:val="28"/>
        </w:rPr>
      </w:pPr>
    </w:p>
    <w:p w14:paraId="28B6D963" w14:textId="77777777" w:rsidR="004248C4" w:rsidRDefault="004248C4" w:rsidP="004248C4">
      <w:pPr>
        <w:spacing w:after="0"/>
        <w:rPr>
          <w:rFonts w:ascii="Times New Roman" w:hAnsi="Times New Roman" w:cs="Times New Roman"/>
          <w:sz w:val="28"/>
          <w:szCs w:val="28"/>
        </w:rPr>
      </w:pPr>
      <w:r>
        <w:rPr>
          <w:rFonts w:ascii="Times New Roman" w:hAnsi="Times New Roman" w:cs="Times New Roman"/>
          <w:sz w:val="28"/>
          <w:szCs w:val="28"/>
        </w:rPr>
        <w:t>APPLICATION FOR SCHOLARSHIP</w:t>
      </w:r>
    </w:p>
    <w:p w14:paraId="28B6D964" w14:textId="77777777" w:rsidR="004248C4" w:rsidRDefault="004248C4" w:rsidP="004248C4">
      <w:pPr>
        <w:spacing w:after="0"/>
        <w:rPr>
          <w:rFonts w:ascii="Times New Roman" w:hAnsi="Times New Roman" w:cs="Times New Roman"/>
          <w:sz w:val="28"/>
          <w:szCs w:val="28"/>
        </w:rPr>
      </w:pPr>
    </w:p>
    <w:p w14:paraId="28B6D965" w14:textId="77777777" w:rsidR="004248C4" w:rsidRDefault="004248C4" w:rsidP="004248C4">
      <w:pPr>
        <w:spacing w:after="0"/>
        <w:rPr>
          <w:rFonts w:ascii="Times New Roman" w:hAnsi="Times New Roman" w:cs="Times New Roman"/>
          <w:sz w:val="28"/>
          <w:szCs w:val="28"/>
        </w:rPr>
      </w:pPr>
      <w:r>
        <w:rPr>
          <w:rFonts w:ascii="Times New Roman" w:hAnsi="Times New Roman" w:cs="Times New Roman"/>
          <w:sz w:val="28"/>
          <w:szCs w:val="28"/>
        </w:rPr>
        <w:t>Parent/Sponsor Name: ________________________________________________</w:t>
      </w:r>
    </w:p>
    <w:p w14:paraId="28B6D966" w14:textId="77777777" w:rsidR="004248C4" w:rsidRDefault="004248C4" w:rsidP="004248C4">
      <w:pPr>
        <w:spacing w:after="0"/>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w:t>
      </w:r>
    </w:p>
    <w:p w14:paraId="28B6D967" w14:textId="77777777" w:rsidR="004248C4" w:rsidRDefault="004248C4" w:rsidP="004248C4">
      <w:pPr>
        <w:spacing w:after="0"/>
        <w:rPr>
          <w:rFonts w:ascii="Times New Roman" w:hAnsi="Times New Roman" w:cs="Times New Roman"/>
          <w:sz w:val="28"/>
          <w:szCs w:val="28"/>
        </w:rPr>
      </w:pPr>
      <w:r>
        <w:rPr>
          <w:rFonts w:ascii="Times New Roman" w:hAnsi="Times New Roman" w:cs="Times New Roman"/>
          <w:sz w:val="28"/>
          <w:szCs w:val="28"/>
        </w:rPr>
        <w:t>Phone Number: _____________________________________________________</w:t>
      </w:r>
    </w:p>
    <w:p w14:paraId="28B6D968" w14:textId="77777777" w:rsidR="004248C4" w:rsidRDefault="004248C4" w:rsidP="004248C4">
      <w:pPr>
        <w:spacing w:after="0"/>
        <w:rPr>
          <w:rFonts w:ascii="Times New Roman" w:hAnsi="Times New Roman" w:cs="Times New Roman"/>
          <w:sz w:val="28"/>
          <w:szCs w:val="28"/>
        </w:rPr>
      </w:pPr>
      <w:r>
        <w:rPr>
          <w:rFonts w:ascii="Times New Roman" w:hAnsi="Times New Roman" w:cs="Times New Roman"/>
          <w:sz w:val="28"/>
          <w:szCs w:val="28"/>
        </w:rPr>
        <w:t>Email:</w:t>
      </w:r>
      <w:r w:rsidR="00F31739">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w:t>
      </w:r>
    </w:p>
    <w:p w14:paraId="28B6D969" w14:textId="77777777" w:rsidR="004248C4" w:rsidRDefault="004248C4" w:rsidP="004248C4">
      <w:pPr>
        <w:spacing w:after="0"/>
        <w:rPr>
          <w:rFonts w:ascii="Times New Roman" w:hAnsi="Times New Roman" w:cs="Times New Roman"/>
          <w:sz w:val="28"/>
          <w:szCs w:val="28"/>
        </w:rPr>
      </w:pPr>
      <w:r>
        <w:rPr>
          <w:rFonts w:ascii="Times New Roman" w:hAnsi="Times New Roman" w:cs="Times New Roman"/>
          <w:sz w:val="28"/>
          <w:szCs w:val="28"/>
        </w:rPr>
        <w:t>Relationship to Participant</w:t>
      </w:r>
      <w:r w:rsidR="00BF2203">
        <w:rPr>
          <w:rFonts w:ascii="Times New Roman" w:hAnsi="Times New Roman" w:cs="Times New Roman"/>
          <w:sz w:val="28"/>
          <w:szCs w:val="28"/>
        </w:rPr>
        <w:t>(s)</w:t>
      </w:r>
      <w:r>
        <w:rPr>
          <w:rFonts w:ascii="Times New Roman" w:hAnsi="Times New Roman" w:cs="Times New Roman"/>
          <w:sz w:val="28"/>
          <w:szCs w:val="28"/>
        </w:rPr>
        <w:t>:__________________________________________</w:t>
      </w:r>
    </w:p>
    <w:p w14:paraId="28B6D96A" w14:textId="77777777" w:rsidR="004248C4" w:rsidRDefault="004248C4" w:rsidP="004248C4">
      <w:pPr>
        <w:spacing w:after="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897"/>
        <w:gridCol w:w="3403"/>
        <w:gridCol w:w="1425"/>
        <w:gridCol w:w="1625"/>
      </w:tblGrid>
      <w:tr w:rsidR="00BF2203" w14:paraId="28B6D971" w14:textId="77777777" w:rsidTr="00BF2203">
        <w:tc>
          <w:tcPr>
            <w:tcW w:w="2988" w:type="dxa"/>
          </w:tcPr>
          <w:p w14:paraId="28B6D96B" w14:textId="77777777" w:rsidR="00BF2203" w:rsidRDefault="00BF2203" w:rsidP="00BF2203">
            <w:pPr>
              <w:jc w:val="center"/>
              <w:rPr>
                <w:rFonts w:ascii="Times New Roman" w:hAnsi="Times New Roman" w:cs="Times New Roman"/>
                <w:b/>
                <w:sz w:val="24"/>
                <w:szCs w:val="24"/>
              </w:rPr>
            </w:pPr>
            <w:r w:rsidRPr="00BF2203">
              <w:rPr>
                <w:rFonts w:ascii="Times New Roman" w:hAnsi="Times New Roman" w:cs="Times New Roman"/>
                <w:b/>
                <w:sz w:val="24"/>
                <w:szCs w:val="24"/>
              </w:rPr>
              <w:t>Child’s Name</w:t>
            </w:r>
            <w:r>
              <w:rPr>
                <w:rFonts w:ascii="Times New Roman" w:hAnsi="Times New Roman" w:cs="Times New Roman"/>
                <w:b/>
                <w:sz w:val="24"/>
                <w:szCs w:val="24"/>
              </w:rPr>
              <w:t xml:space="preserve"> </w:t>
            </w:r>
          </w:p>
          <w:p w14:paraId="28B6D96C" w14:textId="77777777" w:rsidR="00BF2203" w:rsidRPr="00BF2203" w:rsidRDefault="00BF2203" w:rsidP="00BF2203">
            <w:pPr>
              <w:jc w:val="center"/>
              <w:rPr>
                <w:rFonts w:ascii="Times New Roman" w:hAnsi="Times New Roman" w:cs="Times New Roman"/>
                <w:b/>
                <w:sz w:val="24"/>
                <w:szCs w:val="24"/>
              </w:rPr>
            </w:pPr>
            <w:r>
              <w:rPr>
                <w:rFonts w:ascii="Times New Roman" w:hAnsi="Times New Roman" w:cs="Times New Roman"/>
                <w:b/>
                <w:sz w:val="24"/>
                <w:szCs w:val="24"/>
              </w:rPr>
              <w:t>(List all kids on separate lines)</w:t>
            </w:r>
          </w:p>
        </w:tc>
        <w:tc>
          <w:tcPr>
            <w:tcW w:w="3510" w:type="dxa"/>
          </w:tcPr>
          <w:p w14:paraId="28B6D96D" w14:textId="77777777" w:rsidR="00BF2203" w:rsidRPr="00BF2203" w:rsidRDefault="00BF2203" w:rsidP="00BF2203">
            <w:pPr>
              <w:jc w:val="center"/>
              <w:rPr>
                <w:rFonts w:ascii="Times New Roman" w:hAnsi="Times New Roman" w:cs="Times New Roman"/>
                <w:b/>
                <w:sz w:val="24"/>
                <w:szCs w:val="24"/>
              </w:rPr>
            </w:pPr>
            <w:r w:rsidRPr="00BF2203">
              <w:rPr>
                <w:rFonts w:ascii="Times New Roman" w:hAnsi="Times New Roman" w:cs="Times New Roman"/>
                <w:b/>
                <w:sz w:val="24"/>
                <w:szCs w:val="24"/>
              </w:rPr>
              <w:t>Program Requested</w:t>
            </w:r>
          </w:p>
        </w:tc>
        <w:tc>
          <w:tcPr>
            <w:tcW w:w="1440" w:type="dxa"/>
          </w:tcPr>
          <w:p w14:paraId="28B6D96E" w14:textId="77777777" w:rsidR="00BF2203" w:rsidRPr="00BF2203" w:rsidRDefault="00BF2203" w:rsidP="00BF2203">
            <w:pPr>
              <w:jc w:val="center"/>
              <w:rPr>
                <w:rFonts w:ascii="Times New Roman" w:hAnsi="Times New Roman" w:cs="Times New Roman"/>
                <w:b/>
                <w:sz w:val="24"/>
                <w:szCs w:val="24"/>
              </w:rPr>
            </w:pPr>
            <w:r w:rsidRPr="00BF2203">
              <w:rPr>
                <w:rFonts w:ascii="Times New Roman" w:hAnsi="Times New Roman" w:cs="Times New Roman"/>
                <w:b/>
                <w:sz w:val="24"/>
                <w:szCs w:val="24"/>
              </w:rPr>
              <w:t>Program Fee</w:t>
            </w:r>
          </w:p>
        </w:tc>
        <w:tc>
          <w:tcPr>
            <w:tcW w:w="1638" w:type="dxa"/>
          </w:tcPr>
          <w:p w14:paraId="28B6D96F" w14:textId="77777777" w:rsidR="00BF2203" w:rsidRPr="00BF2203" w:rsidRDefault="00BF2203" w:rsidP="00BF2203">
            <w:pPr>
              <w:jc w:val="center"/>
              <w:rPr>
                <w:rFonts w:ascii="Times New Roman" w:hAnsi="Times New Roman" w:cs="Times New Roman"/>
                <w:b/>
                <w:sz w:val="24"/>
                <w:szCs w:val="24"/>
              </w:rPr>
            </w:pPr>
            <w:r w:rsidRPr="00BF2203">
              <w:rPr>
                <w:rFonts w:ascii="Times New Roman" w:hAnsi="Times New Roman" w:cs="Times New Roman"/>
                <w:b/>
                <w:sz w:val="24"/>
                <w:szCs w:val="24"/>
              </w:rPr>
              <w:t xml:space="preserve"> Requested:</w:t>
            </w:r>
          </w:p>
          <w:p w14:paraId="28B6D970" w14:textId="77777777" w:rsidR="00BF2203" w:rsidRPr="00BF2203" w:rsidRDefault="00BF2203" w:rsidP="003F5E0D">
            <w:pPr>
              <w:jc w:val="center"/>
              <w:rPr>
                <w:rFonts w:ascii="Times New Roman" w:hAnsi="Times New Roman" w:cs="Times New Roman"/>
                <w:b/>
                <w:sz w:val="24"/>
                <w:szCs w:val="24"/>
              </w:rPr>
            </w:pPr>
            <w:r w:rsidRPr="00BF2203">
              <w:rPr>
                <w:rFonts w:ascii="Times New Roman" w:hAnsi="Times New Roman" w:cs="Times New Roman"/>
                <w:b/>
                <w:sz w:val="24"/>
                <w:szCs w:val="24"/>
              </w:rPr>
              <w:t>50%,  100%</w:t>
            </w:r>
          </w:p>
        </w:tc>
      </w:tr>
      <w:tr w:rsidR="00BF2203" w14:paraId="28B6D976" w14:textId="77777777" w:rsidTr="00BF2203">
        <w:tc>
          <w:tcPr>
            <w:tcW w:w="2988" w:type="dxa"/>
          </w:tcPr>
          <w:p w14:paraId="28B6D972" w14:textId="77777777" w:rsidR="00BF2203" w:rsidRDefault="00BF2203" w:rsidP="004248C4">
            <w:pPr>
              <w:rPr>
                <w:rFonts w:ascii="Times New Roman" w:hAnsi="Times New Roman" w:cs="Times New Roman"/>
                <w:sz w:val="28"/>
                <w:szCs w:val="28"/>
              </w:rPr>
            </w:pPr>
          </w:p>
        </w:tc>
        <w:tc>
          <w:tcPr>
            <w:tcW w:w="3510" w:type="dxa"/>
          </w:tcPr>
          <w:p w14:paraId="28B6D973" w14:textId="77777777" w:rsidR="00BF2203" w:rsidRDefault="00BF2203" w:rsidP="004248C4">
            <w:pPr>
              <w:rPr>
                <w:rFonts w:ascii="Times New Roman" w:hAnsi="Times New Roman" w:cs="Times New Roman"/>
                <w:sz w:val="28"/>
                <w:szCs w:val="28"/>
              </w:rPr>
            </w:pPr>
          </w:p>
        </w:tc>
        <w:tc>
          <w:tcPr>
            <w:tcW w:w="1440" w:type="dxa"/>
          </w:tcPr>
          <w:p w14:paraId="28B6D974" w14:textId="77777777" w:rsidR="00BF2203" w:rsidRDefault="00BF2203" w:rsidP="004248C4">
            <w:pPr>
              <w:rPr>
                <w:rFonts w:ascii="Times New Roman" w:hAnsi="Times New Roman" w:cs="Times New Roman"/>
                <w:sz w:val="28"/>
                <w:szCs w:val="28"/>
              </w:rPr>
            </w:pPr>
          </w:p>
        </w:tc>
        <w:tc>
          <w:tcPr>
            <w:tcW w:w="1638" w:type="dxa"/>
          </w:tcPr>
          <w:p w14:paraId="28B6D975" w14:textId="77777777" w:rsidR="00BF2203" w:rsidRDefault="00BF2203" w:rsidP="004248C4">
            <w:pPr>
              <w:rPr>
                <w:rFonts w:ascii="Times New Roman" w:hAnsi="Times New Roman" w:cs="Times New Roman"/>
                <w:sz w:val="28"/>
                <w:szCs w:val="28"/>
              </w:rPr>
            </w:pPr>
          </w:p>
        </w:tc>
      </w:tr>
      <w:tr w:rsidR="00BF2203" w14:paraId="28B6D97B" w14:textId="77777777" w:rsidTr="00BF2203">
        <w:tc>
          <w:tcPr>
            <w:tcW w:w="2988" w:type="dxa"/>
          </w:tcPr>
          <w:p w14:paraId="28B6D977" w14:textId="77777777" w:rsidR="00BF2203" w:rsidRDefault="00BF2203" w:rsidP="004248C4">
            <w:pPr>
              <w:rPr>
                <w:rFonts w:ascii="Times New Roman" w:hAnsi="Times New Roman" w:cs="Times New Roman"/>
                <w:sz w:val="28"/>
                <w:szCs w:val="28"/>
              </w:rPr>
            </w:pPr>
          </w:p>
        </w:tc>
        <w:tc>
          <w:tcPr>
            <w:tcW w:w="3510" w:type="dxa"/>
          </w:tcPr>
          <w:p w14:paraId="28B6D978" w14:textId="77777777" w:rsidR="00BF2203" w:rsidRDefault="00BF2203" w:rsidP="004248C4">
            <w:pPr>
              <w:rPr>
                <w:rFonts w:ascii="Times New Roman" w:hAnsi="Times New Roman" w:cs="Times New Roman"/>
                <w:sz w:val="28"/>
                <w:szCs w:val="28"/>
              </w:rPr>
            </w:pPr>
          </w:p>
        </w:tc>
        <w:tc>
          <w:tcPr>
            <w:tcW w:w="1440" w:type="dxa"/>
          </w:tcPr>
          <w:p w14:paraId="28B6D979" w14:textId="77777777" w:rsidR="00BF2203" w:rsidRDefault="00BF2203" w:rsidP="004248C4">
            <w:pPr>
              <w:rPr>
                <w:rFonts w:ascii="Times New Roman" w:hAnsi="Times New Roman" w:cs="Times New Roman"/>
                <w:sz w:val="28"/>
                <w:szCs w:val="28"/>
              </w:rPr>
            </w:pPr>
          </w:p>
        </w:tc>
        <w:tc>
          <w:tcPr>
            <w:tcW w:w="1638" w:type="dxa"/>
          </w:tcPr>
          <w:p w14:paraId="28B6D97A" w14:textId="77777777" w:rsidR="00BF2203" w:rsidRDefault="00BF2203" w:rsidP="004248C4">
            <w:pPr>
              <w:rPr>
                <w:rFonts w:ascii="Times New Roman" w:hAnsi="Times New Roman" w:cs="Times New Roman"/>
                <w:sz w:val="28"/>
                <w:szCs w:val="28"/>
              </w:rPr>
            </w:pPr>
          </w:p>
        </w:tc>
      </w:tr>
      <w:tr w:rsidR="00BF2203" w14:paraId="28B6D980" w14:textId="77777777" w:rsidTr="00BF2203">
        <w:tc>
          <w:tcPr>
            <w:tcW w:w="2988" w:type="dxa"/>
          </w:tcPr>
          <w:p w14:paraId="28B6D97C" w14:textId="77777777" w:rsidR="00BF2203" w:rsidRDefault="00BF2203" w:rsidP="004248C4">
            <w:pPr>
              <w:rPr>
                <w:rFonts w:ascii="Times New Roman" w:hAnsi="Times New Roman" w:cs="Times New Roman"/>
                <w:sz w:val="28"/>
                <w:szCs w:val="28"/>
              </w:rPr>
            </w:pPr>
          </w:p>
        </w:tc>
        <w:tc>
          <w:tcPr>
            <w:tcW w:w="3510" w:type="dxa"/>
          </w:tcPr>
          <w:p w14:paraId="28B6D97D" w14:textId="77777777" w:rsidR="00BF2203" w:rsidRDefault="00BF2203" w:rsidP="004248C4">
            <w:pPr>
              <w:rPr>
                <w:rFonts w:ascii="Times New Roman" w:hAnsi="Times New Roman" w:cs="Times New Roman"/>
                <w:sz w:val="28"/>
                <w:szCs w:val="28"/>
              </w:rPr>
            </w:pPr>
          </w:p>
        </w:tc>
        <w:tc>
          <w:tcPr>
            <w:tcW w:w="1440" w:type="dxa"/>
          </w:tcPr>
          <w:p w14:paraId="28B6D97E" w14:textId="77777777" w:rsidR="00BF2203" w:rsidRDefault="00BF2203" w:rsidP="004248C4">
            <w:pPr>
              <w:rPr>
                <w:rFonts w:ascii="Times New Roman" w:hAnsi="Times New Roman" w:cs="Times New Roman"/>
                <w:sz w:val="28"/>
                <w:szCs w:val="28"/>
              </w:rPr>
            </w:pPr>
          </w:p>
        </w:tc>
        <w:tc>
          <w:tcPr>
            <w:tcW w:w="1638" w:type="dxa"/>
          </w:tcPr>
          <w:p w14:paraId="28B6D97F" w14:textId="77777777" w:rsidR="00BF2203" w:rsidRDefault="00BF2203" w:rsidP="004248C4">
            <w:pPr>
              <w:rPr>
                <w:rFonts w:ascii="Times New Roman" w:hAnsi="Times New Roman" w:cs="Times New Roman"/>
                <w:sz w:val="28"/>
                <w:szCs w:val="28"/>
              </w:rPr>
            </w:pPr>
          </w:p>
        </w:tc>
      </w:tr>
      <w:tr w:rsidR="00BF2203" w14:paraId="28B6D985" w14:textId="77777777" w:rsidTr="00BF2203">
        <w:tc>
          <w:tcPr>
            <w:tcW w:w="2988" w:type="dxa"/>
          </w:tcPr>
          <w:p w14:paraId="28B6D981" w14:textId="77777777" w:rsidR="00BF2203" w:rsidRDefault="00BF2203" w:rsidP="004248C4">
            <w:pPr>
              <w:rPr>
                <w:rFonts w:ascii="Times New Roman" w:hAnsi="Times New Roman" w:cs="Times New Roman"/>
                <w:sz w:val="28"/>
                <w:szCs w:val="28"/>
              </w:rPr>
            </w:pPr>
          </w:p>
        </w:tc>
        <w:tc>
          <w:tcPr>
            <w:tcW w:w="3510" w:type="dxa"/>
          </w:tcPr>
          <w:p w14:paraId="28B6D982" w14:textId="77777777" w:rsidR="00BF2203" w:rsidRDefault="00BF2203" w:rsidP="004248C4">
            <w:pPr>
              <w:rPr>
                <w:rFonts w:ascii="Times New Roman" w:hAnsi="Times New Roman" w:cs="Times New Roman"/>
                <w:sz w:val="28"/>
                <w:szCs w:val="28"/>
              </w:rPr>
            </w:pPr>
          </w:p>
        </w:tc>
        <w:tc>
          <w:tcPr>
            <w:tcW w:w="1440" w:type="dxa"/>
          </w:tcPr>
          <w:p w14:paraId="28B6D983" w14:textId="77777777" w:rsidR="00BF2203" w:rsidRDefault="00BF2203" w:rsidP="004248C4">
            <w:pPr>
              <w:rPr>
                <w:rFonts w:ascii="Times New Roman" w:hAnsi="Times New Roman" w:cs="Times New Roman"/>
                <w:sz w:val="28"/>
                <w:szCs w:val="28"/>
              </w:rPr>
            </w:pPr>
          </w:p>
        </w:tc>
        <w:tc>
          <w:tcPr>
            <w:tcW w:w="1638" w:type="dxa"/>
          </w:tcPr>
          <w:p w14:paraId="28B6D984" w14:textId="77777777" w:rsidR="00BF2203" w:rsidRDefault="00BF2203" w:rsidP="004248C4">
            <w:pPr>
              <w:rPr>
                <w:rFonts w:ascii="Times New Roman" w:hAnsi="Times New Roman" w:cs="Times New Roman"/>
                <w:sz w:val="28"/>
                <w:szCs w:val="28"/>
              </w:rPr>
            </w:pPr>
          </w:p>
        </w:tc>
      </w:tr>
      <w:tr w:rsidR="00BF2203" w14:paraId="28B6D98A" w14:textId="77777777" w:rsidTr="00BF2203">
        <w:tc>
          <w:tcPr>
            <w:tcW w:w="2988" w:type="dxa"/>
          </w:tcPr>
          <w:p w14:paraId="28B6D986" w14:textId="77777777" w:rsidR="00BF2203" w:rsidRDefault="00BF2203" w:rsidP="004248C4">
            <w:pPr>
              <w:rPr>
                <w:rFonts w:ascii="Times New Roman" w:hAnsi="Times New Roman" w:cs="Times New Roman"/>
                <w:sz w:val="28"/>
                <w:szCs w:val="28"/>
              </w:rPr>
            </w:pPr>
          </w:p>
        </w:tc>
        <w:tc>
          <w:tcPr>
            <w:tcW w:w="3510" w:type="dxa"/>
          </w:tcPr>
          <w:p w14:paraId="28B6D987" w14:textId="77777777" w:rsidR="00BF2203" w:rsidRDefault="00BF2203" w:rsidP="004248C4">
            <w:pPr>
              <w:rPr>
                <w:rFonts w:ascii="Times New Roman" w:hAnsi="Times New Roman" w:cs="Times New Roman"/>
                <w:sz w:val="28"/>
                <w:szCs w:val="28"/>
              </w:rPr>
            </w:pPr>
          </w:p>
        </w:tc>
        <w:tc>
          <w:tcPr>
            <w:tcW w:w="1440" w:type="dxa"/>
          </w:tcPr>
          <w:p w14:paraId="28B6D988" w14:textId="77777777" w:rsidR="00BF2203" w:rsidRDefault="00BF2203" w:rsidP="004248C4">
            <w:pPr>
              <w:rPr>
                <w:rFonts w:ascii="Times New Roman" w:hAnsi="Times New Roman" w:cs="Times New Roman"/>
                <w:sz w:val="28"/>
                <w:szCs w:val="28"/>
              </w:rPr>
            </w:pPr>
          </w:p>
        </w:tc>
        <w:tc>
          <w:tcPr>
            <w:tcW w:w="1638" w:type="dxa"/>
          </w:tcPr>
          <w:p w14:paraId="28B6D989" w14:textId="77777777" w:rsidR="00BF2203" w:rsidRDefault="00BF2203" w:rsidP="004248C4">
            <w:pPr>
              <w:rPr>
                <w:rFonts w:ascii="Times New Roman" w:hAnsi="Times New Roman" w:cs="Times New Roman"/>
                <w:sz w:val="28"/>
                <w:szCs w:val="28"/>
              </w:rPr>
            </w:pPr>
          </w:p>
        </w:tc>
      </w:tr>
    </w:tbl>
    <w:p w14:paraId="28B6D98B" w14:textId="77777777" w:rsidR="00673C68" w:rsidRDefault="00673C68" w:rsidP="004248C4">
      <w:pPr>
        <w:spacing w:after="0"/>
        <w:rPr>
          <w:rFonts w:ascii="Times New Roman" w:hAnsi="Times New Roman" w:cs="Times New Roman"/>
          <w:sz w:val="24"/>
          <w:szCs w:val="24"/>
        </w:rPr>
      </w:pPr>
      <w:r>
        <w:rPr>
          <w:rFonts w:ascii="Times New Roman" w:hAnsi="Times New Roman" w:cs="Times New Roman"/>
          <w:sz w:val="24"/>
          <w:szCs w:val="24"/>
        </w:rPr>
        <w:t>**Scholarships are awarded for Brewster Recreation registration fees only. Trips, special events and programs contracted through outside agencies will not be considered for fee reduction.</w:t>
      </w:r>
    </w:p>
    <w:p w14:paraId="28B6D98D" w14:textId="77777777" w:rsidR="00D75DE6" w:rsidRDefault="00D75DE6" w:rsidP="00673C68">
      <w:pPr>
        <w:tabs>
          <w:tab w:val="left" w:pos="0"/>
        </w:tabs>
        <w:spacing w:after="0"/>
        <w:rPr>
          <w:rFonts w:ascii="Times New Roman" w:hAnsi="Times New Roman" w:cs="Times New Roman"/>
          <w:sz w:val="24"/>
          <w:szCs w:val="24"/>
        </w:rPr>
      </w:pPr>
    </w:p>
    <w:p w14:paraId="31D7445E" w14:textId="49DD45A8" w:rsidR="00782D30" w:rsidRDefault="00B97438" w:rsidP="00673C68">
      <w:pPr>
        <w:tabs>
          <w:tab w:val="left" w:pos="0"/>
        </w:tabs>
        <w:spacing w:after="0"/>
        <w:rPr>
          <w:rFonts w:ascii="Times New Roman" w:hAnsi="Times New Roman" w:cs="Times New Roman"/>
          <w:sz w:val="24"/>
          <w:szCs w:val="24"/>
        </w:rPr>
      </w:pPr>
      <w:r>
        <w:rPr>
          <w:rFonts w:ascii="Times New Roman" w:hAnsi="Times New Roman" w:cs="Times New Roman"/>
          <w:sz w:val="24"/>
          <w:szCs w:val="24"/>
        </w:rPr>
        <w:t>Signature</w:t>
      </w:r>
      <w:r w:rsidR="00D75DE6">
        <w:rPr>
          <w:rFonts w:ascii="Times New Roman" w:hAnsi="Times New Roman" w:cs="Times New Roman"/>
          <w:sz w:val="24"/>
          <w:szCs w:val="24"/>
        </w:rPr>
        <w:t xml:space="preserve"> and </w:t>
      </w:r>
      <w:proofErr w:type="gramStart"/>
      <w:r w:rsidR="00D75DE6">
        <w:rPr>
          <w:rFonts w:ascii="Times New Roman" w:hAnsi="Times New Roman" w:cs="Times New Roman"/>
          <w:sz w:val="24"/>
          <w:szCs w:val="24"/>
        </w:rPr>
        <w:t>Date</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w:t>
      </w:r>
    </w:p>
    <w:p w14:paraId="48C6237C" w14:textId="5B4D84B4" w:rsidR="00E53B46" w:rsidRDefault="00E53B46" w:rsidP="00E53B46">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Updated 1/17/2022</w:t>
      </w:r>
    </w:p>
    <w:sectPr w:rsidR="00E53B46" w:rsidSect="00D75DE6">
      <w:type w:val="continuous"/>
      <w:pgSz w:w="12240" w:h="15840"/>
      <w:pgMar w:top="1440" w:right="1440" w:bottom="1170" w:left="1440" w:header="720" w:footer="720" w:gutter="0"/>
      <w:cols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34DA"/>
    <w:multiLevelType w:val="hybridMultilevel"/>
    <w:tmpl w:val="8A3C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C4"/>
    <w:rsid w:val="00304583"/>
    <w:rsid w:val="003A1477"/>
    <w:rsid w:val="003F5E0D"/>
    <w:rsid w:val="004248C4"/>
    <w:rsid w:val="00673C68"/>
    <w:rsid w:val="00782D30"/>
    <w:rsid w:val="00B633C7"/>
    <w:rsid w:val="00B97438"/>
    <w:rsid w:val="00BF2203"/>
    <w:rsid w:val="00D75DE6"/>
    <w:rsid w:val="00E51942"/>
    <w:rsid w:val="00E53B46"/>
    <w:rsid w:val="00F30861"/>
    <w:rsid w:val="00F3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D959"/>
  <w15:docId w15:val="{2A5CE103-E9F4-4F79-961F-7D02107D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8C4"/>
    <w:rPr>
      <w:color w:val="0000FF" w:themeColor="hyperlink"/>
      <w:u w:val="single"/>
    </w:rPr>
  </w:style>
  <w:style w:type="table" w:styleId="TableGrid">
    <w:name w:val="Table Grid"/>
    <w:basedOn w:val="TableNormal"/>
    <w:uiPriority w:val="59"/>
    <w:rsid w:val="00BF2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wsterrecreation.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D2E20637946449AD4F402FB246206" ma:contentTypeVersion="8" ma:contentTypeDescription="Create a new document." ma:contentTypeScope="" ma:versionID="4a84da7b5f3c1917e3d1c16884f06f06">
  <xsd:schema xmlns:xsd="http://www.w3.org/2001/XMLSchema" xmlns:xs="http://www.w3.org/2001/XMLSchema" xmlns:p="http://schemas.microsoft.com/office/2006/metadata/properties" xmlns:ns2="27993dc9-7067-418f-94b5-07fd2091c956" targetNamespace="http://schemas.microsoft.com/office/2006/metadata/properties" ma:root="true" ma:fieldsID="f0a7c0a8381cf0fc5fd177b4c6730586" ns2:_="">
    <xsd:import namespace="27993dc9-7067-418f-94b5-07fd2091c9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93dc9-7067-418f-94b5-07fd2091c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6C32B-FA72-4643-A3F4-0D417140F8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DA0D7E-30A2-4F83-8FD8-BF11EB95F6CB}">
  <ds:schemaRefs>
    <ds:schemaRef ds:uri="http://schemas.microsoft.com/sharepoint/v3/contenttype/forms"/>
  </ds:schemaRefs>
</ds:datastoreItem>
</file>

<file path=customXml/itemProps3.xml><?xml version="1.0" encoding="utf-8"?>
<ds:datastoreItem xmlns:ds="http://schemas.openxmlformats.org/officeDocument/2006/customXml" ds:itemID="{1DCFE9A8-AED6-4552-B150-1E75708F9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93dc9-7067-418f-94b5-07fd2091c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 Director</dc:creator>
  <cp:lastModifiedBy>Michael Gradone</cp:lastModifiedBy>
  <cp:revision>2</cp:revision>
  <cp:lastPrinted>2014-05-06T18:11:00Z</cp:lastPrinted>
  <dcterms:created xsi:type="dcterms:W3CDTF">2022-01-28T01:22:00Z</dcterms:created>
  <dcterms:modified xsi:type="dcterms:W3CDTF">2022-01-28T01:22:00Z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0x010100054D2E20637946449AD4F402FB246206</vt:lpwstr>
  </property>
</Properties>
</file>